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ascii="方正小标宋简体" w:hAnsi="??" w:eastAsia="方正小标宋简体" w:cs="宋体"/>
          <w:bCs/>
          <w:sz w:val="44"/>
          <w:szCs w:val="44"/>
          <w:u w:val="single"/>
        </w:rPr>
      </w:pP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val="en-US" w:eastAsia="zh-CN"/>
        </w:rPr>
        <w:t>S214（泸县）石桥至（兴文）大坝公路（石桥至云龙段）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eastAsia="zh-CN"/>
        </w:rPr>
        <w:t>破损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路面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eastAsia="zh-CN"/>
        </w:rPr>
        <w:t>挖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补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eastAsia="zh-CN"/>
        </w:rPr>
        <w:t>整治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工程竞争性谈判</w:t>
      </w:r>
    </w:p>
    <w:p>
      <w:pPr>
        <w:pStyle w:val="5"/>
        <w:spacing w:line="360" w:lineRule="auto"/>
        <w:jc w:val="both"/>
        <w:rPr>
          <w:rFonts w:cs="Arial"/>
          <w:b/>
          <w:color w:val="000000"/>
          <w:spacing w:val="-20"/>
          <w:sz w:val="44"/>
          <w:szCs w:val="44"/>
          <w:u w:val="single"/>
        </w:rPr>
      </w:pPr>
    </w:p>
    <w:p>
      <w:pPr>
        <w:spacing w:line="360" w:lineRule="auto"/>
        <w:rPr>
          <w:rFonts w:ascii="宋体"/>
          <w:b/>
          <w:sz w:val="84"/>
          <w:szCs w:val="84"/>
        </w:rPr>
      </w:pPr>
    </w:p>
    <w:p>
      <w:pPr>
        <w:spacing w:line="360" w:lineRule="auto"/>
        <w:jc w:val="center"/>
        <w:rPr>
          <w:rFonts w:ascii="宋体"/>
          <w:b/>
          <w:sz w:val="96"/>
          <w:szCs w:val="96"/>
        </w:rPr>
      </w:pPr>
      <w:r>
        <w:rPr>
          <w:rFonts w:hint="eastAsia" w:ascii="宋体" w:hAnsi="宋体"/>
          <w:b/>
          <w:sz w:val="96"/>
          <w:szCs w:val="96"/>
        </w:rPr>
        <w:t>报价文件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pStyle w:val="2"/>
      </w:pPr>
    </w:p>
    <w:p>
      <w:pPr>
        <w:spacing w:line="360" w:lineRule="auto"/>
        <w:rPr>
          <w:rFonts w:ascii="宋体"/>
          <w:szCs w:val="21"/>
        </w:rPr>
      </w:pPr>
    </w:p>
    <w:p>
      <w:pPr>
        <w:pStyle w:val="2"/>
      </w:pPr>
    </w:p>
    <w:p>
      <w:pPr>
        <w:spacing w:line="360" w:lineRule="auto"/>
        <w:rPr>
          <w:rFonts w:ascii="宋体"/>
          <w:szCs w:val="21"/>
        </w:rPr>
      </w:pPr>
    </w:p>
    <w:p>
      <w:pPr>
        <w:pStyle w:val="3"/>
        <w:tabs>
          <w:tab w:val="left" w:pos="0"/>
          <w:tab w:val="center" w:pos="4524"/>
        </w:tabs>
        <w:kinsoku w:val="0"/>
        <w:overflowPunct w:val="0"/>
        <w:spacing w:after="130" w:line="360" w:lineRule="auto"/>
        <w:rPr>
          <w:rFonts w:hAnsi="宋体" w:cs="黑体"/>
          <w:b/>
          <w:sz w:val="32"/>
          <w:szCs w:val="32"/>
        </w:rPr>
      </w:pPr>
      <w:r>
        <w:rPr>
          <w:rFonts w:hint="eastAsia" w:hAnsi="宋体" w:cs="黑体"/>
          <w:b/>
          <w:spacing w:val="-20"/>
          <w:sz w:val="32"/>
          <w:szCs w:val="32"/>
        </w:rPr>
        <w:t>项目业主</w:t>
      </w:r>
      <w:r>
        <w:rPr>
          <w:rFonts w:hint="eastAsia" w:hAnsi="宋体" w:cs="黑体"/>
          <w:b/>
          <w:sz w:val="32"/>
          <w:szCs w:val="32"/>
        </w:rPr>
        <w:t>：</w:t>
      </w:r>
      <w:r>
        <w:rPr>
          <w:rFonts w:hint="eastAsia" w:hAnsi="宋体" w:cs="黑体"/>
          <w:b/>
          <w:spacing w:val="-20"/>
          <w:sz w:val="32"/>
          <w:szCs w:val="32"/>
          <w:u w:val="single"/>
        </w:rPr>
        <w:t xml:space="preserve">           泸县公路管理服务中心      </w:t>
      </w:r>
      <w:r>
        <w:rPr>
          <w:rFonts w:hint="eastAsia" w:hAnsi="宋体" w:cs="黑体"/>
          <w:b/>
          <w:sz w:val="32"/>
          <w:szCs w:val="32"/>
        </w:rPr>
        <w:t>（盖章）</w:t>
      </w: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rPr>
          <w:rFonts w:hAnsi="宋体" w:cs="黑体"/>
          <w:b/>
          <w:sz w:val="32"/>
          <w:szCs w:val="32"/>
        </w:rPr>
      </w:pP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rPr>
          <w:rFonts w:hAnsi="宋体" w:cs="黑体"/>
          <w:b/>
          <w:sz w:val="32"/>
          <w:szCs w:val="32"/>
        </w:rPr>
      </w:pPr>
      <w:r>
        <w:rPr>
          <w:rFonts w:hint="eastAsia" w:hAnsi="宋体" w:cs="黑体"/>
          <w:b/>
          <w:sz w:val="32"/>
          <w:szCs w:val="32"/>
        </w:rPr>
        <w:t>法定代表人（或授权代理人）：</w:t>
      </w:r>
      <w:r>
        <w:rPr>
          <w:rFonts w:hint="eastAsia" w:hAnsi="宋体" w:cs="黑体"/>
          <w:b/>
          <w:sz w:val="32"/>
          <w:szCs w:val="32"/>
          <w:u w:val="single"/>
        </w:rPr>
        <w:t xml:space="preserve">           </w:t>
      </w:r>
      <w:r>
        <w:rPr>
          <w:rFonts w:hint="eastAsia" w:hAnsi="宋体" w:cs="黑体"/>
          <w:b/>
          <w:sz w:val="32"/>
          <w:szCs w:val="32"/>
        </w:rPr>
        <w:t>（盖章或签字）</w:t>
      </w: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rPr>
          <w:b/>
          <w:sz w:val="24"/>
          <w:szCs w:val="24"/>
        </w:rPr>
      </w:pP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jc w:val="center"/>
        <w:rPr>
          <w:rFonts w:hint="eastAsia"/>
          <w:b/>
          <w:sz w:val="32"/>
          <w:szCs w:val="32"/>
        </w:rPr>
      </w:pP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jc w:val="center"/>
        <w:rPr>
          <w:b/>
          <w:bCs/>
          <w:sz w:val="44"/>
          <w:szCs w:val="44"/>
          <w:u w:val="single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>15</w:t>
      </w:r>
      <w:r>
        <w:rPr>
          <w:rFonts w:hint="eastAsia"/>
          <w:b/>
          <w:sz w:val="32"/>
          <w:szCs w:val="32"/>
        </w:rPr>
        <w:t>日</w:t>
      </w:r>
    </w:p>
    <w:p>
      <w:pPr>
        <w:pStyle w:val="5"/>
        <w:spacing w:line="360" w:lineRule="auto"/>
        <w:jc w:val="center"/>
        <w:rPr>
          <w:rFonts w:ascii="方正小标宋简体" w:hAnsi="??" w:eastAsia="方正小标宋简体" w:cs="宋体"/>
          <w:bCs/>
          <w:sz w:val="44"/>
          <w:szCs w:val="44"/>
          <w:u w:val="single"/>
        </w:rPr>
      </w:pP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val="en-US" w:eastAsia="zh-CN"/>
        </w:rPr>
        <w:t>S214（泸县）石桥至（兴文）大坝公路（石桥至云龙段）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eastAsia="zh-CN"/>
        </w:rPr>
        <w:t>破损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路面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eastAsia="zh-CN"/>
        </w:rPr>
        <w:t>挖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补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eastAsia="zh-CN"/>
        </w:rPr>
        <w:t>整治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工程竞争性谈判公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告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工程概况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S214（泸县）石桥至（兴文）大坝公路（石桥至云龙段）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全长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33.8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公里，部分路段路面严重破损，出现较大坑凼，路基沉陷，存在严重的安全隐患。鉴于上述情况我</w:t>
      </w:r>
      <w:r>
        <w:rPr>
          <w:rFonts w:hint="eastAsia" w:ascii="仿宋_GB2312" w:hAnsi="??" w:eastAsia="仿宋_GB2312" w:cs="宋体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及时进行现场调查</w:t>
      </w:r>
      <w:r>
        <w:rPr>
          <w:rFonts w:hint="eastAsia" w:ascii="仿宋_GB2312" w:hAnsi="??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现急需维修整治</w:t>
      </w:r>
      <w:r>
        <w:rPr>
          <w:rFonts w:hint="eastAsia" w:ascii="仿宋_GB2312" w:hAnsi="??" w:eastAsia="仿宋_GB2312" w:cs="宋体"/>
          <w:kern w:val="0"/>
          <w:sz w:val="32"/>
          <w:szCs w:val="32"/>
          <w:lang w:eastAsia="zh-CN"/>
        </w:rPr>
        <w:t>破损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面积约为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2400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平方米,对破损较为严重的路面采用水泥混凝土挖补</w:t>
      </w:r>
      <w:r>
        <w:rPr>
          <w:rFonts w:hint="eastAsia" w:ascii="仿宋_GB2312" w:hAnsi="??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/>
        <w:jc w:val="both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二、采购项目概况</w:t>
      </w:r>
    </w:p>
    <w:tbl>
      <w:tblPr>
        <w:tblStyle w:val="6"/>
        <w:tblW w:w="8348" w:type="dxa"/>
        <w:tblInd w:w="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1"/>
        <w:gridCol w:w="503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项目业主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泸县公路管理服务中心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??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S214（泸县）石桥至（兴文）大坝公路（石桥至云龙段）破损路面挖补整治工程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建设地点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石桥镇、奇峰镇、云龙镇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工期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竞标内容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破损路面挖补</w:t>
            </w: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施补划路面标线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竞价方式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 xml:space="preserve">本采购通过限额以内最低价方式确定中选人，诚邀符合资格条件的企业参与本项目的竞价。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竞标限价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43.6</w:t>
            </w: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三、竞价要求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（1）竞价单位应具有公路工程施工总承包三级及以上资质。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（2）报价文件应明确分项工程单价及工程总价款金额，并密封后自行带至现场，报价文件未密封或报价高于最高限价的无效。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（3）本次报价单位应不低于3家，若低于3家本次不予竞标，后期重新组织报价，开启时间另行通知。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（4）若两个及以上报价单位所报价格相等且为本次最低报价，则现场进行二次报价，以现场二次报价最低者中选。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/>
        <w:jc w:val="left"/>
        <w:textAlignment w:val="auto"/>
        <w:rPr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四、竞价提供资料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（1）企业法人营业执照复印件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（2）公路工程施工总承包三级及以上资质证明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（3）法定代表人身份证明或授权委托书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（4）法定代表人或委托人有效身份证原件（备查）及复印件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（5）报价文件工程量清单填报报价金额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五、公告期限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本公告发布于泸县人民政府网http://www.luxian.gov.cn/公示公告栏，有效期自发布之日起至竞标时止。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竞</w:t>
      </w:r>
      <w:r>
        <w:rPr>
          <w:rFonts w:hint="eastAsia" w:ascii="黑体" w:hAnsi="黑体" w:eastAsia="黑体" w:cs="宋体"/>
          <w:kern w:val="0"/>
          <w:sz w:val="32"/>
          <w:szCs w:val="32"/>
        </w:rPr>
        <w:t>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40" w:firstLineChars="200"/>
        <w:jc w:val="left"/>
        <w:textAlignment w:val="auto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时间：202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日上午09:00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40" w:firstLineChars="200"/>
        <w:jc w:val="left"/>
        <w:textAlignment w:val="auto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地址：泸县公路管理服务中心会议室（西苑路交通局门口门市内）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/>
        <w:jc w:val="left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七、其他补充事宜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（1）请各报价单位提前到场等候，竞标后将不再接受报价。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（2）本次竞争性报价将邀请局纪检组等相关股室全程参与，请各报价单位严格遵守廉政纪律和会场纪律，严禁围标、串标。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（3）资金支付方式：工程完工验收合格后支付95%，剩余5%质保期完成后拨付，质保期半年。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（4）本项目为单价合同，最终结算工程量以实际完成工程量为准，结算价不能超过竞标总价。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8" w:leftChars="-18" w:right="-328" w:rightChars="-156" w:firstLine="640" w:firstLineChars="200"/>
        <w:jc w:val="lef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（5）未尽事宜严格按照相关法律法规及部门规章制度执行。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right="-328" w:rightChars="-156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联系方式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业主单位：  泸县公路管理服务中心 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地　　址：  泸县玉蟾街道西苑路86号 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邮　　编：  646106  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联 系 人：  </w:t>
      </w:r>
      <w:r>
        <w:rPr>
          <w:rFonts w:hint="eastAsia" w:ascii="仿宋_GB2312" w:hAnsi="??" w:eastAsia="仿宋_GB2312" w:cs="宋体"/>
          <w:kern w:val="0"/>
          <w:sz w:val="32"/>
          <w:szCs w:val="32"/>
          <w:lang w:eastAsia="zh-CN"/>
        </w:rPr>
        <w:t>游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先生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hint="default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联系电话： 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18982737599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1447" w:firstLineChars="517"/>
        <w:jc w:val="left"/>
        <w:rPr>
          <w:rFonts w:ascii="仿宋_GB2312" w:hAnsi="??" w:eastAsia="仿宋_GB2312" w:cs="宋体"/>
          <w:kern w:val="0"/>
          <w:sz w:val="28"/>
          <w:szCs w:val="28"/>
        </w:rPr>
      </w:pPr>
    </w:p>
    <w:p>
      <w:pPr>
        <w:pStyle w:val="2"/>
      </w:pPr>
    </w:p>
    <w:p>
      <w:pPr>
        <w:widowControl/>
        <w:shd w:val="clear" w:color="auto" w:fill="FFFFFF"/>
        <w:spacing w:line="560" w:lineRule="exact"/>
        <w:ind w:left="3360" w:leftChars="1600" w:right="-328" w:rightChars="-156" w:firstLine="1600" w:firstLineChars="5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泸县公路管理服务中心</w:t>
      </w:r>
    </w:p>
    <w:p>
      <w:pPr>
        <w:widowControl/>
        <w:shd w:val="clear" w:color="auto" w:fill="FFFFFF"/>
        <w:spacing w:line="560" w:lineRule="exact"/>
        <w:ind w:right="-328" w:rightChars="-156" w:firstLine="5440" w:firstLineChars="17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日 </w:t>
      </w:r>
    </w:p>
    <w:p>
      <w:pPr>
        <w:pStyle w:val="2"/>
        <w:rPr>
          <w:rFonts w:ascii="仿宋_GB2312" w:hAnsi="??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??" w:eastAsia="仿宋_GB2312" w:cs="宋体"/>
          <w:bCs/>
          <w:kern w:val="0"/>
          <w:sz w:val="28"/>
          <w:szCs w:val="28"/>
        </w:rPr>
      </w:pPr>
    </w:p>
    <w:p>
      <w:pPr>
        <w:pStyle w:val="2"/>
        <w:rPr>
          <w:rFonts w:ascii="仿宋_GB2312" w:hAnsi="??" w:eastAsia="仿宋_GB2312" w:cs="宋体"/>
          <w:bCs/>
          <w:kern w:val="0"/>
          <w:sz w:val="28"/>
          <w:szCs w:val="28"/>
        </w:rPr>
      </w:pPr>
    </w:p>
    <w:p>
      <w:pPr>
        <w:pStyle w:val="2"/>
        <w:rPr>
          <w:rFonts w:ascii="仿宋_GB2312" w:hAnsi="??" w:eastAsia="仿宋_GB2312" w:cs="宋体"/>
          <w:bCs/>
          <w:kern w:val="0"/>
          <w:sz w:val="28"/>
          <w:szCs w:val="28"/>
        </w:rPr>
      </w:pPr>
    </w:p>
    <w:p>
      <w:pPr>
        <w:pStyle w:val="2"/>
        <w:rPr>
          <w:rFonts w:ascii="仿宋_GB2312" w:hAnsi="??" w:eastAsia="仿宋_GB2312" w:cs="宋体"/>
          <w:bCs/>
          <w:kern w:val="0"/>
          <w:sz w:val="28"/>
          <w:szCs w:val="28"/>
        </w:rPr>
      </w:pPr>
    </w:p>
    <w:p>
      <w:pPr>
        <w:pStyle w:val="2"/>
        <w:sectPr>
          <w:pgSz w:w="11906" w:h="16838"/>
          <w:pgMar w:top="1383" w:right="1519" w:bottom="1383" w:left="1519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1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S214（泸县）石桥至（兴文）大坝公路（石桥至云龙段）破损路面挖补整治工程量清单</w:t>
      </w:r>
    </w:p>
    <w:tbl>
      <w:tblPr>
        <w:tblStyle w:val="6"/>
        <w:tblW w:w="13710" w:type="dxa"/>
        <w:tblInd w:w="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2429"/>
        <w:gridCol w:w="1066"/>
        <w:gridCol w:w="1020"/>
        <w:gridCol w:w="1725"/>
        <w:gridCol w:w="2445"/>
        <w:gridCol w:w="44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预估金额（万元）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破损路面挖补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含挖除旧路面、清运、浇筑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cm-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cm厚C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水泥混凝土基层、浇筑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cm厚C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水泥混凝土路面面层、压（刻）纹、切缝、养护（每日一次）、安全、检测、其它辅助工程等内容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施补划路面标线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按实际收方数量计算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1MGNlNTkyNzk0NzBlNTBhNjNkODUzMDdiNDdhN2YifQ=="/>
  </w:docVars>
  <w:rsids>
    <w:rsidRoot w:val="00172A27"/>
    <w:rsid w:val="0005559D"/>
    <w:rsid w:val="00172A27"/>
    <w:rsid w:val="001A6DC4"/>
    <w:rsid w:val="00345C0B"/>
    <w:rsid w:val="0048622E"/>
    <w:rsid w:val="00541307"/>
    <w:rsid w:val="008043A9"/>
    <w:rsid w:val="04CB6492"/>
    <w:rsid w:val="121C7E75"/>
    <w:rsid w:val="13B409BC"/>
    <w:rsid w:val="25F4159C"/>
    <w:rsid w:val="35311F68"/>
    <w:rsid w:val="3B314376"/>
    <w:rsid w:val="3CDF5EE2"/>
    <w:rsid w:val="3E310873"/>
    <w:rsid w:val="5A863AB8"/>
    <w:rsid w:val="5D21039C"/>
    <w:rsid w:val="5EB84070"/>
    <w:rsid w:val="6C4A2695"/>
    <w:rsid w:val="72072851"/>
    <w:rsid w:val="79A4287A"/>
    <w:rsid w:val="7A21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pPr>
      <w:spacing w:after="120"/>
    </w:pPr>
  </w:style>
  <w:style w:type="paragraph" w:styleId="3">
    <w:name w:val="Plain Text"/>
    <w:basedOn w:val="1"/>
    <w:link w:val="10"/>
    <w:semiHidden/>
    <w:unhideWhenUsed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9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正文文本 字符"/>
    <w:basedOn w:val="8"/>
    <w:link w:val="2"/>
    <w:semiHidden/>
    <w:qFormat/>
    <w:uiPriority w:val="0"/>
    <w:rPr>
      <w:rFonts w:ascii="Calibri" w:hAnsi="Calibri" w:eastAsia="宋体" w:cs="Times New Roman"/>
    </w:rPr>
  </w:style>
  <w:style w:type="character" w:customStyle="1" w:styleId="10">
    <w:name w:val="纯文本 字符"/>
    <w:basedOn w:val="8"/>
    <w:link w:val="3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71"/>
    <w:basedOn w:val="8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UserStyle_0"/>
    <w:basedOn w:val="1"/>
    <w:qFormat/>
    <w:uiPriority w:val="0"/>
    <w:pPr>
      <w:ind w:firstLine="200" w:firstLineChars="200"/>
      <w:textAlignment w:val="baseline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1171</Words>
  <Characters>1353</Characters>
  <Lines>9</Lines>
  <Paragraphs>2</Paragraphs>
  <TotalTime>2</TotalTime>
  <ScaleCrop>false</ScaleCrop>
  <LinksUpToDate>false</LinksUpToDate>
  <CharactersWithSpaces>1408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2022-08-08T01:16:00Z</dcterms:created>
  <dc:creator>彭忠涛</dc:creator>
  <cp:lastModifiedBy>Administrator</cp:lastModifiedBy>
  <cp:lastPrinted>2022-11-01T04:37:00Z</cp:lastPrinted>
  <dcterms:modified xsi:type="dcterms:W3CDTF">2023-06-16T01:05:10Z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0AB9972B80D34C9BA300DAC853833EEA</vt:lpwstr>
  </property>
</Properties>
</file>